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84"/>
          <w:szCs w:val="84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440690</wp:posOffset>
                </wp:positionV>
                <wp:extent cx="5271135" cy="9525"/>
                <wp:effectExtent l="0" t="15875" r="5715" b="31750"/>
                <wp:wrapTight wrapText="bothSides">
                  <wp:wrapPolygon>
                    <wp:start x="0" y="11520"/>
                    <wp:lineTo x="0" y="57600"/>
                    <wp:lineTo x="21545" y="57600"/>
                    <wp:lineTo x="21545" y="11520"/>
                    <wp:lineTo x="0" y="11520"/>
                  </wp:wrapPolygon>
                </wp:wrapTight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1135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5pt;margin-top:34.7pt;height:0.75pt;width:415.05pt;mso-wrap-distance-left:9pt;mso-wrap-distance-right:9pt;z-index:251660288;mso-width-relative:page;mso-height-relative:page;" filled="f" stroked="t" coordsize="21600,21600" wrapcoords="0 11520 0 57600 21545 57600 21545 11520 0 11520" o:gfxdata="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Yru87UAAAABwEAAA8AAAAAAAAA&#10;AQAgAAAAIgAAAGRycy9kb3ducmV2LnhtbFBLAQIUABQAAAAIAIdO4kCDUczZFQIAABIEAAAOAAAA&#10;AAAAAAEAIAAAACMBAABkcnMvZTJvRG9jLnhtbFBLBQYAAAAABgAGAFkBAACqBQAAAAA=&#10;">
                <v:fill on="f" focussize="0,0"/>
                <v:stroke weight="2.5pt" color="#FF0000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明学院工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关于开展2024年“我运动 我健康”第一期线上健步走活动的通知</w:t>
      </w:r>
    </w:p>
    <w:p>
      <w:pPr>
        <w:spacing w:line="360" w:lineRule="auto"/>
        <w:ind w:firstLine="720" w:firstLineChars="200"/>
        <w:jc w:val="center"/>
        <w:rPr>
          <w:rFonts w:hint="eastAsia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各二级工会（小组）: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为迎接“五一”国际劳动节，进一步提升校园文化建设和强化教职员工的体育锻炼意识，促进教职工以科学有效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健身方式，加强锻炼、增强体质、缓解压力，形成良好的工作生活习惯，在创建一流应用型大学、硕士校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审核评估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贡献力量，特组织开展“我运动 我健康”线上健步走活动。现将有关事项通知如下：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我运动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校工会、各二级工会（小组）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全校工会会员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五、活动路线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任选活动路线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1.参与教职工可搜索微信小程序“蓝江运动步数”并启用该功能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要经常点击更新数据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2.通过运动步数“我的统计”进行截图，在活动时间内，累计步数总量达到30万步为达标。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3.各二级工会收集会员截图汇总数据填写《2024年“我运动 我健康”第一期线上健步走数据汇总表》并上报至校工会。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七、活动奖励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活动结束后，根据达标凭证领取纪念品一份。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1.合理选择活动路线，避免车辆多、路况差的路段，遵守规则和环境保护，注意交通和人身安全。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2.活动前认真做好热身运动，避免运动伤害；建议穿运动鞋。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3.参加活动人员量力而行，每次运动强度不宜过大，自觉遵守纪律要求，不得申报虚假步数，一经查实取消获奖资格。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附件：2024年“我运动 我健康”第一期线上健步走数据汇总表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2024年3月25日</w:t>
      </w:r>
    </w:p>
    <w:tbl>
      <w:tblPr>
        <w:tblStyle w:val="6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90"/>
        <w:gridCol w:w="960"/>
        <w:gridCol w:w="950"/>
        <w:gridCol w:w="1628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 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年“我运动 我健康”第一期线上健步走数据汇总表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93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基层工会（盖章）: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步数汇总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个人签名确认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GY3NTZkZWVjMThlODMwMzE5YjZlNDRmMmQ3ZTQifQ=="/>
  </w:docVars>
  <w:rsids>
    <w:rsidRoot w:val="3CD627B3"/>
    <w:rsid w:val="00150592"/>
    <w:rsid w:val="0211201E"/>
    <w:rsid w:val="03283D50"/>
    <w:rsid w:val="0422003D"/>
    <w:rsid w:val="04680D38"/>
    <w:rsid w:val="065D2FC2"/>
    <w:rsid w:val="079F38F7"/>
    <w:rsid w:val="25E368B4"/>
    <w:rsid w:val="27252688"/>
    <w:rsid w:val="296C7081"/>
    <w:rsid w:val="2B194A0D"/>
    <w:rsid w:val="31CC3068"/>
    <w:rsid w:val="31F938DC"/>
    <w:rsid w:val="326276D3"/>
    <w:rsid w:val="3B183628"/>
    <w:rsid w:val="3C0E2789"/>
    <w:rsid w:val="3CD627B3"/>
    <w:rsid w:val="3E6C6540"/>
    <w:rsid w:val="44C87562"/>
    <w:rsid w:val="4623680D"/>
    <w:rsid w:val="4A2875EE"/>
    <w:rsid w:val="4CF624A9"/>
    <w:rsid w:val="53771C0D"/>
    <w:rsid w:val="5C1E3C3E"/>
    <w:rsid w:val="5DF474C9"/>
    <w:rsid w:val="5F4E02A3"/>
    <w:rsid w:val="65E17CBC"/>
    <w:rsid w:val="662E1975"/>
    <w:rsid w:val="698D1AEB"/>
    <w:rsid w:val="6ADA62D4"/>
    <w:rsid w:val="6E5A5DBB"/>
    <w:rsid w:val="70F21646"/>
    <w:rsid w:val="7BC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rPr>
      <w:rFonts w:eastAsia="楷体_GB2312"/>
      <w:b/>
      <w:bCs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665</Characters>
  <Lines>0</Lines>
  <Paragraphs>0</Paragraphs>
  <TotalTime>1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2021-08-28T01:00:00Z</dcterms:created>
  <dc:creator>省总工会（闽工[2018]158号）文</dc:creator>
  <cp:lastModifiedBy>admin</cp:lastModifiedBy>
  <cp:lastPrinted>2024-03-25T03:32:00Z</cp:lastPrinted>
  <dcterms:modified xsi:type="dcterms:W3CDTF">2024-03-25T07:09:36Z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5E4676EFD7974111B53AC3FAB6AA15F6_13</vt:lpwstr>
  </property>
</Properties>
</file>